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color w:val="333333"/>
          <w:kern w:val="0"/>
          <w:sz w:val="30"/>
          <w:szCs w:val="30"/>
        </w:rPr>
        <w:t>湖北工业大学</w:t>
      </w:r>
      <w:r>
        <w:rPr>
          <w:rFonts w:ascii="宋体" w:hAnsi="宋体" w:cs="宋体"/>
          <w:b/>
          <w:color w:val="333333"/>
          <w:kern w:val="0"/>
          <w:sz w:val="30"/>
          <w:szCs w:val="30"/>
        </w:rPr>
        <w:t>工程技术学院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</w:rPr>
        <w:t>资助政策</w:t>
      </w:r>
      <w:r>
        <w:rPr>
          <w:rFonts w:ascii="宋体" w:hAnsi="宋体" w:cs="宋体"/>
          <w:b/>
          <w:color w:val="333333"/>
          <w:kern w:val="0"/>
          <w:sz w:val="30"/>
          <w:szCs w:val="30"/>
        </w:rPr>
        <w:t>简介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  <w:lang w:val="en-US" w:eastAsia="zh-CN"/>
        </w:rPr>
        <w:t>2019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  <w:lang w:eastAsia="zh-CN"/>
        </w:rPr>
        <w:t>）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学院</w:t>
      </w:r>
      <w:r>
        <w:rPr>
          <w:rFonts w:ascii="仿宋_GB2312" w:hAnsi="宋体" w:eastAsia="仿宋_GB2312"/>
          <w:sz w:val="28"/>
          <w:szCs w:val="28"/>
        </w:rPr>
        <w:t>奖助学金设</w:t>
      </w:r>
      <w:r>
        <w:rPr>
          <w:rFonts w:hint="eastAsia" w:ascii="仿宋_GB2312" w:hAnsi="宋体" w:eastAsia="仿宋_GB2312"/>
          <w:sz w:val="28"/>
          <w:szCs w:val="28"/>
        </w:rPr>
        <w:t>综合奖学金、考研奖学金、竞赛奖学金、论文奖学金、精神</w:t>
      </w:r>
      <w:r>
        <w:rPr>
          <w:rFonts w:ascii="仿宋_GB2312" w:hAnsi="宋体" w:eastAsia="仿宋_GB2312"/>
          <w:sz w:val="28"/>
          <w:szCs w:val="28"/>
        </w:rPr>
        <w:t>文明奖学金、</w:t>
      </w:r>
      <w:r>
        <w:rPr>
          <w:rFonts w:hint="eastAsia" w:ascii="仿宋_GB2312" w:hAnsi="宋体" w:eastAsia="仿宋_GB2312"/>
          <w:sz w:val="28"/>
          <w:szCs w:val="28"/>
        </w:rPr>
        <w:t>新生</w:t>
      </w:r>
      <w:r>
        <w:rPr>
          <w:rFonts w:ascii="仿宋_GB2312" w:hAnsi="宋体" w:eastAsia="仿宋_GB2312"/>
          <w:sz w:val="28"/>
          <w:szCs w:val="28"/>
        </w:rPr>
        <w:t>奖学金</w:t>
      </w:r>
      <w:r>
        <w:rPr>
          <w:rFonts w:hint="eastAsia" w:ascii="仿宋_GB2312" w:hAnsi="宋体" w:eastAsia="仿宋_GB2312"/>
          <w:sz w:val="28"/>
          <w:szCs w:val="28"/>
        </w:rPr>
        <w:t>、勤工助学金、特困补助、寒衣补助等</w:t>
      </w:r>
      <w:r>
        <w:rPr>
          <w:rFonts w:ascii="仿宋_GB2312" w:hAnsi="宋体" w:eastAsia="仿宋_GB2312"/>
          <w:sz w:val="28"/>
          <w:szCs w:val="28"/>
        </w:rPr>
        <w:t>，简要情况如下：</w:t>
      </w:r>
    </w:p>
    <w:p>
      <w:pPr>
        <w:spacing w:line="360" w:lineRule="auto"/>
        <w:ind w:firstLine="546" w:firstLineChars="19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【综合奖学金】</w:t>
      </w:r>
    </w:p>
    <w:p>
      <w:pPr>
        <w:spacing w:line="360" w:lineRule="auto"/>
        <w:ind w:firstLine="546" w:firstLineChars="19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</w:t>
      </w:r>
      <w:r>
        <w:rPr>
          <w:rFonts w:ascii="仿宋_GB2312" w:hAnsi="宋体" w:eastAsia="仿宋_GB2312"/>
          <w:sz w:val="28"/>
          <w:szCs w:val="28"/>
        </w:rPr>
        <w:t>素质发展奖学金：</w:t>
      </w:r>
      <w:r>
        <w:rPr>
          <w:rFonts w:hint="eastAsia" w:ascii="仿宋_GB2312" w:hAnsi="宋体" w:eastAsia="仿宋_GB2312"/>
          <w:sz w:val="28"/>
          <w:szCs w:val="28"/>
        </w:rPr>
        <w:t>对</w:t>
      </w:r>
      <w:r>
        <w:rPr>
          <w:rFonts w:ascii="仿宋_GB2312" w:hAnsi="宋体" w:eastAsia="仿宋_GB2312"/>
          <w:sz w:val="28"/>
          <w:szCs w:val="28"/>
        </w:rPr>
        <w:t>学生全年学习成绩及综合表现情况按有关规定开展评分认定工作。</w:t>
      </w:r>
      <w:r>
        <w:rPr>
          <w:rFonts w:hint="eastAsia" w:ascii="仿宋_GB2312" w:hAnsi="宋体" w:eastAsia="仿宋_GB2312"/>
          <w:sz w:val="28"/>
          <w:szCs w:val="28"/>
        </w:rPr>
        <w:t>一等奖学金2000元，按学生总人数的3％评定；二等奖学金1000元，按学生总人数的</w:t>
      </w:r>
      <w:r>
        <w:rPr>
          <w:rFonts w:ascii="仿宋_GB2312" w:hAnsi="宋体" w:eastAsia="仿宋_GB2312"/>
          <w:sz w:val="28"/>
          <w:szCs w:val="28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％评定；三等奖学金600元，按学生总人数的1</w:t>
      </w:r>
      <w:r>
        <w:rPr>
          <w:rFonts w:ascii="仿宋_GB2312" w:hAnsi="宋体" w:eastAsia="仿宋_GB2312"/>
          <w:sz w:val="28"/>
          <w:szCs w:val="28"/>
        </w:rPr>
        <w:t>0</w:t>
      </w:r>
      <w:r>
        <w:rPr>
          <w:rFonts w:hint="eastAsia" w:ascii="仿宋_GB2312" w:hAnsi="宋体" w:eastAsia="仿宋_GB2312"/>
          <w:sz w:val="28"/>
          <w:szCs w:val="28"/>
        </w:rPr>
        <w:t>％评定。</w:t>
      </w:r>
    </w:p>
    <w:p>
      <w:pPr>
        <w:spacing w:line="360" w:lineRule="auto"/>
        <w:ind w:firstLine="546" w:firstLineChars="195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2、优秀</w:t>
      </w:r>
      <w:r>
        <w:rPr>
          <w:rFonts w:ascii="仿宋_GB2312" w:hAnsi="宋体" w:eastAsia="仿宋_GB2312"/>
          <w:sz w:val="28"/>
          <w:szCs w:val="28"/>
        </w:rPr>
        <w:t>个性发展奖学金</w:t>
      </w:r>
      <w:r>
        <w:rPr>
          <w:rFonts w:hint="eastAsia" w:ascii="仿宋_GB2312" w:hAnsi="宋体" w:eastAsia="仿宋_GB2312"/>
          <w:sz w:val="28"/>
          <w:szCs w:val="28"/>
        </w:rPr>
        <w:t>600元</w:t>
      </w:r>
      <w:r>
        <w:rPr>
          <w:rFonts w:ascii="仿宋_GB2312" w:hAnsi="宋体" w:eastAsia="仿宋_GB2312"/>
          <w:sz w:val="28"/>
          <w:szCs w:val="28"/>
        </w:rPr>
        <w:t>，共评选</w:t>
      </w:r>
      <w:r>
        <w:rPr>
          <w:rFonts w:hint="eastAsia" w:ascii="仿宋_GB2312" w:hAnsi="宋体" w:eastAsia="仿宋_GB2312"/>
          <w:sz w:val="28"/>
          <w:szCs w:val="28"/>
        </w:rPr>
        <w:t>200名。</w:t>
      </w:r>
    </w:p>
    <w:p>
      <w:pPr>
        <w:spacing w:line="520" w:lineRule="exact"/>
        <w:ind w:firstLine="525" w:firstLineChars="250"/>
        <w:rPr>
          <w:rFonts w:ascii="仿宋_GB2312" w:eastAsia="仿宋_GB2312"/>
          <w:bCs/>
          <w:sz w:val="28"/>
          <w:szCs w:val="28"/>
        </w:rPr>
      </w:pPr>
      <w:r>
        <w:rPr>
          <w:rFonts w:hint="eastAsia"/>
        </w:rPr>
        <w:t>【</w:t>
      </w:r>
      <w:r>
        <w:rPr>
          <w:rFonts w:hint="eastAsia" w:ascii="仿宋_GB2312" w:eastAsia="仿宋_GB2312"/>
          <w:bCs/>
          <w:sz w:val="28"/>
          <w:szCs w:val="28"/>
        </w:rPr>
        <w:t>考研奖学金</w:t>
      </w:r>
      <w:r>
        <w:rPr>
          <w:rFonts w:hint="eastAsia"/>
        </w:rPr>
        <w:t>】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凡学院应届毕业生考取国内知名院校的硕士研究生者，给予考研奖学金。其中考取北京大学、清华大学的，每人一次性奖励5000元；考取其他知名</w:t>
      </w:r>
      <w:r>
        <w:rPr>
          <w:rFonts w:ascii="仿宋_GB2312" w:hAnsi="宋体" w:eastAsia="仿宋_GB2312"/>
          <w:sz w:val="28"/>
          <w:szCs w:val="28"/>
        </w:rPr>
        <w:t>院校</w:t>
      </w:r>
      <w:r>
        <w:rPr>
          <w:rFonts w:hint="eastAsia" w:ascii="仿宋_GB2312" w:hAnsi="宋体" w:eastAsia="仿宋_GB2312"/>
          <w:sz w:val="28"/>
          <w:szCs w:val="28"/>
        </w:rPr>
        <w:t>的，每人一次性奖励2000元。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【</w:t>
      </w:r>
      <w:r>
        <w:rPr>
          <w:rFonts w:hint="eastAsia" w:ascii="仿宋_GB2312" w:hAnsi="宋体" w:eastAsia="仿宋_GB2312"/>
          <w:sz w:val="28"/>
          <w:szCs w:val="28"/>
        </w:rPr>
        <w:t>竞赛奖学金】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代表学院参加大学生科技创新及学科竞赛，奖励如下: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1、参加“四大赛事”（全国大学生电子设计大赛、大学生数学建模竞赛、“挑战杯”大学生课外学术科技作品竞赛、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“创青春”</w:t>
      </w:r>
      <w:r>
        <w:rPr>
          <w:rFonts w:hint="eastAsia" w:ascii="仿宋_GB2312" w:hAnsi="宋体" w:eastAsia="仿宋_GB2312"/>
          <w:sz w:val="28"/>
          <w:szCs w:val="28"/>
        </w:rPr>
        <w:t>创业计划大赛和大学生机械创新设计大赛）获得奖励的学生，根据获奖级别和等级分别进行奖励，国家级一等奖5000元、二等奖3000元、三等奖2000元；省部级一等奖2000元、二等奖1000元、三等奖600元；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2、学生参加教育</w:t>
      </w:r>
      <w:r>
        <w:rPr>
          <w:rFonts w:ascii="仿宋_GB2312" w:hAnsi="宋体" w:eastAsia="仿宋_GB2312"/>
          <w:sz w:val="28"/>
          <w:szCs w:val="28"/>
        </w:rPr>
        <w:t>行政主管部门主办的</w:t>
      </w:r>
      <w:r>
        <w:rPr>
          <w:rFonts w:hint="eastAsia" w:ascii="仿宋_GB2312" w:hAnsi="宋体" w:eastAsia="仿宋_GB2312"/>
          <w:sz w:val="28"/>
          <w:szCs w:val="28"/>
        </w:rPr>
        <w:t>非“四大赛事”获得奖励的学生，参照上述“四大赛事”同级奖励减半；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、学生</w:t>
      </w:r>
      <w:r>
        <w:rPr>
          <w:rFonts w:ascii="仿宋_GB2312" w:hAnsi="宋体" w:eastAsia="仿宋_GB2312"/>
          <w:sz w:val="28"/>
          <w:szCs w:val="28"/>
        </w:rPr>
        <w:t>参加教指委、行业协会或知名企业组织的竞赛，获得相关奖励的，经学院认定酌情给予奖励；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</w:t>
      </w:r>
      <w:r>
        <w:rPr>
          <w:rFonts w:ascii="仿宋_GB2312" w:hAnsi="宋体" w:eastAsia="仿宋_GB2312"/>
          <w:sz w:val="28"/>
          <w:szCs w:val="28"/>
        </w:rPr>
        <w:t>代表学院参加各类文体</w:t>
      </w:r>
      <w:r>
        <w:rPr>
          <w:rFonts w:hint="eastAsia" w:ascii="仿宋_GB2312" w:hAnsi="宋体" w:eastAsia="仿宋_GB2312"/>
          <w:sz w:val="28"/>
          <w:szCs w:val="28"/>
        </w:rPr>
        <w:t>活动</w:t>
      </w:r>
      <w:r>
        <w:rPr>
          <w:rFonts w:ascii="仿宋_GB2312" w:hAnsi="宋体" w:eastAsia="仿宋_GB2312"/>
          <w:sz w:val="28"/>
          <w:szCs w:val="28"/>
        </w:rPr>
        <w:t>获得奖励的学生，根据获奖级别和等级进行奖励，国家级一等奖</w:t>
      </w:r>
      <w:r>
        <w:rPr>
          <w:rFonts w:hint="eastAsia" w:ascii="仿宋_GB2312" w:hAnsi="宋体" w:eastAsia="仿宋_GB2312"/>
          <w:sz w:val="28"/>
          <w:szCs w:val="28"/>
        </w:rPr>
        <w:t>2000元</w:t>
      </w:r>
      <w:r>
        <w:rPr>
          <w:rFonts w:ascii="仿宋_GB2312" w:hAnsi="宋体" w:eastAsia="仿宋_GB2312"/>
          <w:sz w:val="28"/>
          <w:szCs w:val="28"/>
        </w:rPr>
        <w:t>、二等奖</w:t>
      </w:r>
      <w:r>
        <w:rPr>
          <w:rFonts w:hint="eastAsia" w:ascii="仿宋_GB2312" w:hAnsi="宋体" w:eastAsia="仿宋_GB2312"/>
          <w:sz w:val="28"/>
          <w:szCs w:val="28"/>
        </w:rPr>
        <w:t>1000元</w:t>
      </w:r>
      <w:r>
        <w:rPr>
          <w:rFonts w:ascii="仿宋_GB2312" w:hAnsi="宋体" w:eastAsia="仿宋_GB2312"/>
          <w:sz w:val="28"/>
          <w:szCs w:val="28"/>
        </w:rPr>
        <w:t>、三等奖</w:t>
      </w:r>
      <w:r>
        <w:rPr>
          <w:rFonts w:hint="eastAsia" w:ascii="仿宋_GB2312" w:hAnsi="宋体" w:eastAsia="仿宋_GB2312"/>
          <w:sz w:val="28"/>
          <w:szCs w:val="28"/>
        </w:rPr>
        <w:t>600元</w:t>
      </w:r>
      <w:r>
        <w:rPr>
          <w:rFonts w:ascii="仿宋_GB2312" w:hAnsi="宋体" w:eastAsia="仿宋_GB2312"/>
          <w:sz w:val="28"/>
          <w:szCs w:val="28"/>
        </w:rPr>
        <w:t>；省部级一等奖</w:t>
      </w:r>
      <w:r>
        <w:rPr>
          <w:rFonts w:hint="eastAsia" w:ascii="仿宋_GB2312" w:hAnsi="宋体" w:eastAsia="仿宋_GB2312"/>
          <w:sz w:val="28"/>
          <w:szCs w:val="28"/>
        </w:rPr>
        <w:t>1000元</w:t>
      </w:r>
      <w:r>
        <w:rPr>
          <w:rFonts w:ascii="仿宋_GB2312" w:hAnsi="宋体" w:eastAsia="仿宋_GB2312"/>
          <w:sz w:val="28"/>
          <w:szCs w:val="28"/>
        </w:rPr>
        <w:t>、二等奖</w:t>
      </w:r>
      <w:r>
        <w:rPr>
          <w:rFonts w:hint="eastAsia" w:ascii="仿宋_GB2312" w:hAnsi="宋体" w:eastAsia="仿宋_GB2312"/>
          <w:sz w:val="28"/>
          <w:szCs w:val="28"/>
        </w:rPr>
        <w:t>500元</w:t>
      </w:r>
      <w:r>
        <w:rPr>
          <w:rFonts w:ascii="仿宋_GB2312" w:hAnsi="宋体" w:eastAsia="仿宋_GB2312"/>
          <w:sz w:val="28"/>
          <w:szCs w:val="28"/>
        </w:rPr>
        <w:t>、三等奖</w:t>
      </w:r>
      <w:r>
        <w:rPr>
          <w:rFonts w:hint="eastAsia" w:ascii="仿宋_GB2312" w:hAnsi="宋体" w:eastAsia="仿宋_GB2312"/>
          <w:sz w:val="28"/>
          <w:szCs w:val="28"/>
        </w:rPr>
        <w:t>300元；</w:t>
      </w:r>
      <w:r>
        <w:rPr>
          <w:rFonts w:ascii="仿宋_GB2312" w:hAnsi="宋体" w:eastAsia="仿宋_GB2312"/>
          <w:sz w:val="28"/>
          <w:szCs w:val="28"/>
        </w:rPr>
        <w:t>参加学院竞赛获奖的，经学院认定酌情予以奖励。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【论文奖学金】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在公开发行的学术期刊（不包括增刊）上发表学术报告、科技论文等，根据刊物层次，每篇奖励500～1000元。（视作者排序酌情奖励）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正面宣传我院精神风貌，在主流报刊上发表新闻稿件，每篇</w:t>
      </w:r>
      <w:r>
        <w:rPr>
          <w:rFonts w:ascii="仿宋_GB2312" w:hAnsi="宋体" w:eastAsia="仿宋_GB2312"/>
          <w:sz w:val="28"/>
          <w:szCs w:val="28"/>
        </w:rPr>
        <w:t>奖励</w:t>
      </w:r>
      <w:r>
        <w:rPr>
          <w:rFonts w:hint="eastAsia" w:ascii="仿宋_GB2312" w:hAnsi="宋体" w:eastAsia="仿宋_GB2312"/>
          <w:sz w:val="28"/>
          <w:szCs w:val="28"/>
        </w:rPr>
        <w:t>100～</w:t>
      </w:r>
      <w:r>
        <w:rPr>
          <w:rFonts w:ascii="仿宋_GB2312" w:hAnsi="宋体" w:eastAsia="仿宋_GB2312"/>
          <w:sz w:val="28"/>
          <w:szCs w:val="28"/>
        </w:rPr>
        <w:t>500</w:t>
      </w:r>
      <w:r>
        <w:rPr>
          <w:rFonts w:hint="eastAsia" w:ascii="仿宋_GB2312" w:hAnsi="宋体" w:eastAsia="仿宋_GB2312"/>
          <w:sz w:val="28"/>
          <w:szCs w:val="28"/>
        </w:rPr>
        <w:t>元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【精神</w:t>
      </w:r>
      <w:r>
        <w:rPr>
          <w:rFonts w:ascii="仿宋_GB2312" w:hAnsi="宋体" w:eastAsia="仿宋_GB2312"/>
          <w:sz w:val="28"/>
          <w:szCs w:val="28"/>
        </w:rPr>
        <w:t>文明奖</w:t>
      </w:r>
      <w:r>
        <w:rPr>
          <w:rFonts w:hint="eastAsia" w:ascii="仿宋_GB2312" w:hAnsi="宋体" w:eastAsia="仿宋_GB2312"/>
          <w:sz w:val="28"/>
          <w:szCs w:val="28"/>
        </w:rPr>
        <w:t>学金】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学生</w:t>
      </w:r>
      <w:r>
        <w:rPr>
          <w:rFonts w:ascii="仿宋_GB2312" w:hAnsi="宋体" w:eastAsia="仿宋_GB2312"/>
          <w:sz w:val="28"/>
          <w:szCs w:val="28"/>
        </w:rPr>
        <w:t>在助人为乐、见义勇为、拾金不昧、抢险救灾、热心社会公益事业等方面有突出表现；在代表我院参加的具有一定影响的正式活动和比赛中取得突出成绩、作出重要贡献等</w:t>
      </w:r>
      <w:r>
        <w:rPr>
          <w:rFonts w:hint="eastAsia" w:ascii="仿宋_GB2312" w:hAnsi="宋体" w:eastAsia="仿宋_GB2312"/>
          <w:sz w:val="28"/>
          <w:szCs w:val="28"/>
        </w:rPr>
        <w:t>。</w:t>
      </w:r>
      <w:r>
        <w:rPr>
          <w:rFonts w:ascii="仿宋_GB2312" w:hAnsi="宋体" w:eastAsia="仿宋_GB2312"/>
          <w:sz w:val="28"/>
          <w:szCs w:val="28"/>
        </w:rPr>
        <w:t>根据</w:t>
      </w:r>
      <w:r>
        <w:rPr>
          <w:rFonts w:hint="eastAsia" w:ascii="仿宋_GB2312" w:hAnsi="宋体" w:eastAsia="仿宋_GB2312"/>
          <w:sz w:val="28"/>
          <w:szCs w:val="28"/>
        </w:rPr>
        <w:t>实际</w:t>
      </w:r>
      <w:r>
        <w:rPr>
          <w:rFonts w:ascii="仿宋_GB2312" w:hAnsi="宋体" w:eastAsia="仿宋_GB2312"/>
          <w:sz w:val="28"/>
          <w:szCs w:val="28"/>
        </w:rPr>
        <w:t>情况给予</w:t>
      </w:r>
      <w:r>
        <w:rPr>
          <w:rFonts w:hint="eastAsia" w:ascii="仿宋_GB2312" w:hAnsi="宋体" w:eastAsia="仿宋_GB2312"/>
          <w:sz w:val="28"/>
          <w:szCs w:val="28"/>
        </w:rPr>
        <w:t>200</w:t>
      </w:r>
      <w:r>
        <w:rPr>
          <w:rFonts w:ascii="仿宋_GB2312" w:hAnsi="宋体" w:eastAsia="仿宋_GB2312"/>
          <w:sz w:val="28"/>
          <w:szCs w:val="28"/>
        </w:rPr>
        <w:t>-2000</w:t>
      </w:r>
      <w:r>
        <w:rPr>
          <w:rFonts w:hint="eastAsia" w:ascii="仿宋_GB2312" w:hAnsi="宋体" w:eastAsia="仿宋_GB2312"/>
          <w:sz w:val="28"/>
          <w:szCs w:val="28"/>
        </w:rPr>
        <w:t>元</w:t>
      </w:r>
      <w:r>
        <w:rPr>
          <w:rFonts w:ascii="仿宋_GB2312" w:hAnsi="宋体" w:eastAsia="仿宋_GB2312"/>
          <w:sz w:val="28"/>
          <w:szCs w:val="28"/>
        </w:rPr>
        <w:t>奖励。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【勤工助学金】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勤工助学专项基金，用于支付学生参加校内勤工助学活动的劳务报酬。</w:t>
      </w:r>
      <w:r>
        <w:rPr>
          <w:rFonts w:ascii="仿宋_GB2312" w:hAnsi="宋体" w:eastAsia="仿宋_GB2312"/>
          <w:sz w:val="28"/>
          <w:szCs w:val="28"/>
        </w:rPr>
        <w:t>勤工助学岗位分为固定岗位和临时岗位。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岗位酬金按月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发放。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【特困</w:t>
      </w:r>
      <w:r>
        <w:rPr>
          <w:rFonts w:ascii="仿宋_GB2312" w:hAnsi="宋体" w:eastAsia="仿宋_GB2312"/>
          <w:sz w:val="28"/>
          <w:szCs w:val="28"/>
        </w:rPr>
        <w:t>补助</w:t>
      </w:r>
      <w:r>
        <w:rPr>
          <w:rFonts w:hint="eastAsia" w:ascii="仿宋_GB2312" w:hAnsi="宋体" w:eastAsia="仿宋_GB2312"/>
          <w:sz w:val="28"/>
          <w:szCs w:val="28"/>
        </w:rPr>
        <w:t>】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学生家庭突发</w:t>
      </w:r>
      <w:r>
        <w:rPr>
          <w:rFonts w:ascii="仿宋_GB2312" w:hAnsi="宋体" w:eastAsia="仿宋_GB2312"/>
          <w:sz w:val="28"/>
          <w:szCs w:val="28"/>
        </w:rPr>
        <w:t>较大变故，</w:t>
      </w:r>
      <w:r>
        <w:rPr>
          <w:rFonts w:hint="eastAsia" w:ascii="仿宋_GB2312" w:hAnsi="宋体" w:eastAsia="仿宋_GB2312"/>
          <w:sz w:val="28"/>
          <w:szCs w:val="28"/>
        </w:rPr>
        <w:t>家庭</w:t>
      </w:r>
      <w:r>
        <w:rPr>
          <w:rFonts w:ascii="仿宋_GB2312" w:hAnsi="宋体" w:eastAsia="仿宋_GB2312"/>
          <w:sz w:val="28"/>
          <w:szCs w:val="28"/>
        </w:rPr>
        <w:t>经济</w:t>
      </w:r>
      <w:r>
        <w:rPr>
          <w:rFonts w:hint="eastAsia" w:ascii="仿宋_GB2312" w:hAnsi="宋体" w:eastAsia="仿宋_GB2312"/>
          <w:sz w:val="28"/>
          <w:szCs w:val="28"/>
        </w:rPr>
        <w:t>困难</w:t>
      </w:r>
      <w:r>
        <w:rPr>
          <w:rFonts w:ascii="仿宋_GB2312" w:hAnsi="宋体" w:eastAsia="仿宋_GB2312"/>
          <w:sz w:val="28"/>
          <w:szCs w:val="28"/>
        </w:rPr>
        <w:t>，影响学生</w:t>
      </w:r>
      <w:r>
        <w:rPr>
          <w:rFonts w:hint="eastAsia" w:ascii="仿宋_GB2312" w:hAnsi="宋体" w:eastAsia="仿宋_GB2312"/>
          <w:sz w:val="28"/>
          <w:szCs w:val="28"/>
        </w:rPr>
        <w:t>正常</w:t>
      </w:r>
      <w:r>
        <w:rPr>
          <w:rFonts w:ascii="仿宋_GB2312" w:hAnsi="宋体" w:eastAsia="仿宋_GB2312"/>
          <w:sz w:val="28"/>
          <w:szCs w:val="28"/>
        </w:rPr>
        <w:t>学</w:t>
      </w:r>
      <w:r>
        <w:rPr>
          <w:rFonts w:hint="eastAsia" w:ascii="仿宋_GB2312" w:hAnsi="宋体" w:eastAsia="仿宋_GB2312"/>
          <w:sz w:val="28"/>
          <w:szCs w:val="28"/>
        </w:rPr>
        <w:t>习</w:t>
      </w:r>
      <w:r>
        <w:rPr>
          <w:rFonts w:ascii="仿宋_GB2312" w:hAnsi="宋体" w:eastAsia="仿宋_GB2312"/>
          <w:sz w:val="28"/>
          <w:szCs w:val="28"/>
        </w:rPr>
        <w:t>和生活的，</w:t>
      </w:r>
      <w:r>
        <w:rPr>
          <w:rFonts w:hint="eastAsia" w:ascii="仿宋_GB2312" w:hAnsi="宋体" w:eastAsia="仿宋_GB2312"/>
          <w:sz w:val="28"/>
          <w:szCs w:val="28"/>
        </w:rPr>
        <w:t>学院</w:t>
      </w:r>
      <w:r>
        <w:rPr>
          <w:rFonts w:ascii="仿宋_GB2312" w:hAnsi="宋体" w:eastAsia="仿宋_GB2312"/>
          <w:sz w:val="28"/>
          <w:szCs w:val="28"/>
        </w:rPr>
        <w:t>给予</w:t>
      </w:r>
      <w:r>
        <w:rPr>
          <w:rFonts w:hint="eastAsia" w:ascii="仿宋_GB2312" w:hAnsi="宋体" w:eastAsia="仿宋_GB2312"/>
          <w:sz w:val="28"/>
          <w:szCs w:val="28"/>
        </w:rPr>
        <w:t>500</w:t>
      </w:r>
      <w:r>
        <w:rPr>
          <w:rFonts w:ascii="仿宋_GB2312" w:hAnsi="宋体" w:eastAsia="仿宋_GB2312"/>
          <w:sz w:val="28"/>
          <w:szCs w:val="28"/>
        </w:rPr>
        <w:t>-1000</w:t>
      </w:r>
      <w:r>
        <w:rPr>
          <w:rFonts w:hint="eastAsia" w:ascii="仿宋_GB2312" w:hAnsi="宋体" w:eastAsia="仿宋_GB2312"/>
          <w:sz w:val="28"/>
          <w:szCs w:val="28"/>
        </w:rPr>
        <w:t>元特别</w:t>
      </w:r>
      <w:r>
        <w:rPr>
          <w:rFonts w:ascii="仿宋_GB2312" w:hAnsi="宋体" w:eastAsia="仿宋_GB2312"/>
          <w:sz w:val="28"/>
          <w:szCs w:val="28"/>
        </w:rPr>
        <w:t>困难学生补助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20"/>
    <w:rsid w:val="0004104C"/>
    <w:rsid w:val="0007183A"/>
    <w:rsid w:val="000A04C1"/>
    <w:rsid w:val="000E3ACB"/>
    <w:rsid w:val="00181EFE"/>
    <w:rsid w:val="00210E44"/>
    <w:rsid w:val="002505B7"/>
    <w:rsid w:val="00276F20"/>
    <w:rsid w:val="0042300B"/>
    <w:rsid w:val="00451F02"/>
    <w:rsid w:val="004D5FA5"/>
    <w:rsid w:val="00511021"/>
    <w:rsid w:val="0051171A"/>
    <w:rsid w:val="005B2CF9"/>
    <w:rsid w:val="005C6B01"/>
    <w:rsid w:val="006332B7"/>
    <w:rsid w:val="00696803"/>
    <w:rsid w:val="006A27DF"/>
    <w:rsid w:val="007119FC"/>
    <w:rsid w:val="0071372D"/>
    <w:rsid w:val="00796258"/>
    <w:rsid w:val="00815FCE"/>
    <w:rsid w:val="008E36C7"/>
    <w:rsid w:val="008F7712"/>
    <w:rsid w:val="00915514"/>
    <w:rsid w:val="00976B59"/>
    <w:rsid w:val="00A20279"/>
    <w:rsid w:val="00AD3257"/>
    <w:rsid w:val="00AE06CC"/>
    <w:rsid w:val="00B94F9A"/>
    <w:rsid w:val="00BB7B5A"/>
    <w:rsid w:val="00C000E4"/>
    <w:rsid w:val="00C819BE"/>
    <w:rsid w:val="00C96E65"/>
    <w:rsid w:val="00D21182"/>
    <w:rsid w:val="00D2351D"/>
    <w:rsid w:val="00D9688F"/>
    <w:rsid w:val="00DA039D"/>
    <w:rsid w:val="00DB7F00"/>
    <w:rsid w:val="00F02F1A"/>
    <w:rsid w:val="00F10F88"/>
    <w:rsid w:val="00F1242C"/>
    <w:rsid w:val="00F267C1"/>
    <w:rsid w:val="04D84DC1"/>
    <w:rsid w:val="1F871F7A"/>
    <w:rsid w:val="23CA6C99"/>
    <w:rsid w:val="464178C9"/>
    <w:rsid w:val="624870FD"/>
    <w:rsid w:val="6D455F79"/>
    <w:rsid w:val="7972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99"/>
    <w:pPr>
      <w:spacing w:line="600" w:lineRule="exact"/>
      <w:ind w:firstLine="538" w:firstLineChars="168"/>
    </w:pPr>
    <w:rPr>
      <w:rFonts w:ascii="仿宋_GB2312" w:hAnsi="宋体" w:eastAsia="仿宋_GB2312" w:cs="Times New Roman"/>
      <w:sz w:val="32"/>
      <w:szCs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99"/>
    <w:rPr>
      <w:rFonts w:ascii="仿宋_GB2312" w:hAnsi="宋体" w:eastAsia="仿宋_GB2312" w:cs="Times New Roman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D0389-3C4D-4138-A66F-8E4B799F97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3</Pages>
  <Words>190</Words>
  <Characters>1086</Characters>
  <Lines>9</Lines>
  <Paragraphs>2</Paragraphs>
  <TotalTime>2</TotalTime>
  <ScaleCrop>false</ScaleCrop>
  <LinksUpToDate>false</LinksUpToDate>
  <CharactersWithSpaces>1274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2017-06-30T09:34:00Z</dcterms:created>
  <dc:creator>cww</dc:creator>
  <cp:lastModifiedBy>紫紫儿</cp:lastModifiedBy>
  <cp:lastPrinted>2017-07-03T07:55:00Z</cp:lastPrinted>
  <dcterms:modified xsi:type="dcterms:W3CDTF">2019-07-02T01:21:38Z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2052-11.1.0.8806</vt:lpwstr>
  </property>
</Properties>
</file>